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57AE">
      <w:pPr>
        <w:jc w:val="center"/>
      </w:pPr>
    </w:p>
    <w:p w:rsidR="00000000" w:rsidRDefault="00BF57AE">
      <w:pPr>
        <w:jc w:val="center"/>
      </w:pPr>
    </w:p>
    <w:p w:rsidR="00000000" w:rsidRDefault="00BF57AE">
      <w:pPr>
        <w:jc w:val="center"/>
        <w:rPr>
          <w:b/>
          <w:bCs/>
        </w:rPr>
      </w:pPr>
      <w:r>
        <w:rPr>
          <w:b/>
          <w:bCs/>
        </w:rPr>
        <w:t>Common Form 55 – ORDER EXTENDING TIME FOR REMOVAL OF CAVEAT</w:t>
      </w:r>
    </w:p>
    <w:p w:rsidR="00000000" w:rsidRDefault="00BF57AE">
      <w:pPr>
        <w:jc w:val="center"/>
        <w:rPr>
          <w:b/>
          <w:bCs/>
        </w:rPr>
      </w:pPr>
    </w:p>
    <w:p w:rsidR="00000000" w:rsidRDefault="00BF57AE">
      <w:pPr>
        <w:jc w:val="center"/>
        <w:rPr>
          <w:b/>
          <w:bCs/>
        </w:rPr>
      </w:pPr>
    </w:p>
    <w:p w:rsidR="00000000" w:rsidRDefault="00BF57AE">
      <w:pPr>
        <w:jc w:val="center"/>
        <w:rPr>
          <w:b/>
          <w:bCs/>
        </w:rPr>
      </w:pPr>
    </w:p>
    <w:p w:rsidR="00000000" w:rsidRDefault="00BF57AE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BF57AE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BF57AE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BF57AE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BF57AE"/>
    <w:p w:rsidR="00000000" w:rsidRDefault="00BF57AE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</w:t>
      </w:r>
      <w:r>
        <w:rPr>
          <w:i/>
          <w:iCs/>
        </w:rPr>
        <w:t>[DD/MM/YYYY]</w:t>
      </w:r>
    </w:p>
    <w:p w:rsidR="00000000" w:rsidRDefault="00BF57AE">
      <w:pPr>
        <w:rPr>
          <w:i/>
          <w:iCs/>
        </w:rPr>
      </w:pPr>
    </w:p>
    <w:p w:rsidR="00000000" w:rsidRDefault="00BF57AE">
      <w:pPr>
        <w:tabs>
          <w:tab w:val="left" w:pos="2880"/>
        </w:tabs>
        <w:rPr>
          <w:b/>
          <w:bCs/>
        </w:rPr>
      </w:pPr>
      <w:r>
        <w:rPr>
          <w:b/>
          <w:bCs/>
        </w:rPr>
        <w:t>Application made by:</w:t>
      </w:r>
      <w:r>
        <w:rPr>
          <w:b/>
          <w:bCs/>
        </w:rPr>
        <w:tab/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 xml:space="preserve">[Party]  </w:t>
      </w:r>
      <w:r>
        <w:rPr>
          <w:i/>
          <w:iCs/>
        </w:rPr>
        <w:t>[Name]</w:t>
      </w:r>
    </w:p>
    <w:p w:rsidR="00000000" w:rsidRDefault="00BF57AE"/>
    <w:p w:rsidR="00000000" w:rsidRDefault="00BF57AE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</w:t>
      </w:r>
      <w:r>
        <w:rPr>
          <w:i/>
          <w:iCs/>
        </w:rPr>
        <w:t xml:space="preserve">[DD/MM/YYYY] </w:t>
      </w:r>
    </w:p>
    <w:p w:rsidR="00000000" w:rsidRDefault="00BF57AE"/>
    <w:p w:rsidR="00000000" w:rsidRDefault="00BF57AE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BF57AE"/>
    <w:p w:rsidR="00000000" w:rsidRDefault="00BF57AE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.……………………………...Solicitor/Counsel for the Plaintiff(s)</w:t>
      </w:r>
    </w:p>
    <w:p w:rsidR="00000000" w:rsidRDefault="00BF57AE"/>
    <w:p w:rsidR="00000000" w:rsidRDefault="00BF57AE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</w:rPr>
        <w:tab/>
      </w:r>
      <w:r>
        <w:t>……………………………………………………………………..</w:t>
      </w:r>
    </w:p>
    <w:p w:rsidR="00000000" w:rsidRDefault="00BF57AE"/>
    <w:p w:rsidR="00000000" w:rsidRDefault="00BF57AE">
      <w:pPr>
        <w:tabs>
          <w:tab w:val="left" w:pos="2880"/>
        </w:tabs>
      </w:pPr>
      <w:r>
        <w:rPr>
          <w:b/>
          <w:bCs/>
        </w:rPr>
        <w:t xml:space="preserve">Undertaking </w:t>
      </w:r>
      <w:r>
        <w:rPr>
          <w:i/>
          <w:iCs/>
        </w:rPr>
        <w:t>[if applicable</w:t>
      </w:r>
      <w:r>
        <w:rPr>
          <w:b/>
          <w:bCs/>
          <w:i/>
          <w:iCs/>
        </w:rPr>
        <w:t>]</w:t>
      </w:r>
      <w:r>
        <w:rPr>
          <w:b/>
          <w:bCs/>
        </w:rPr>
        <w:t xml:space="preserve">:     </w:t>
      </w:r>
      <w:r>
        <w:t>[</w:t>
      </w:r>
      <w:r>
        <w:rPr>
          <w:i/>
          <w:iCs/>
        </w:rPr>
        <w:t>The Plaintiff (s) by [his/her/its/their] solicitor/counsel undertaking to abide by any order the Court or a Judge may make as to damages in case the Court or a Judge should hereafter be of opinion that the Defendant (s) shall have sustained any by reason o</w:t>
      </w:r>
      <w:r>
        <w:rPr>
          <w:i/>
          <w:iCs/>
        </w:rPr>
        <w:t>f this order which the plaintiff (s) ought to pay</w:t>
      </w:r>
      <w:r>
        <w:t xml:space="preserve">] </w:t>
      </w:r>
    </w:p>
    <w:p w:rsidR="00000000" w:rsidRDefault="00BF57AE"/>
    <w:p w:rsidR="00000000" w:rsidRDefault="00BF57AE">
      <w:r>
        <w:rPr>
          <w:b/>
          <w:bCs/>
        </w:rPr>
        <w:t>THE COURT ORDERS that:</w:t>
      </w:r>
    </w:p>
    <w:p w:rsidR="00000000" w:rsidRDefault="00BF57AE">
      <w:pPr>
        <w:rPr>
          <w:b/>
          <w:bCs/>
        </w:rPr>
      </w:pPr>
    </w:p>
    <w:p w:rsidR="00000000" w:rsidRDefault="00BF57AE">
      <w:pPr>
        <w:ind w:left="567" w:hanging="567"/>
      </w:pPr>
      <w:r>
        <w:t>1.</w:t>
      </w:r>
      <w:r>
        <w:tab/>
        <w:t>The time for removal of Caveat No [</w:t>
      </w:r>
      <w:r>
        <w:rPr>
          <w:i/>
          <w:iCs/>
        </w:rPr>
        <w:t>No</w:t>
      </w:r>
      <w:r>
        <w:t>] lodged in the Lands Titles Registration Office in respect of the land comprised in Certificate of Title Register Book Volume [</w:t>
      </w:r>
      <w:r>
        <w:rPr>
          <w:i/>
          <w:iCs/>
        </w:rPr>
        <w:t>No</w:t>
      </w:r>
      <w:r>
        <w:t>] Folio [</w:t>
      </w:r>
      <w:r>
        <w:rPr>
          <w:i/>
          <w:iCs/>
        </w:rPr>
        <w:t>No</w:t>
      </w:r>
      <w:r>
        <w:t>] be extended until the [</w:t>
      </w:r>
      <w:r>
        <w:rPr>
          <w:i/>
          <w:iCs/>
        </w:rPr>
        <w:t>Date</w:t>
      </w:r>
      <w:r>
        <w:t>]</w:t>
      </w:r>
      <w:r>
        <w:rPr>
          <w:i/>
          <w:iCs/>
        </w:rPr>
        <w:t xml:space="preserve"> or</w:t>
      </w:r>
      <w:r>
        <w:t xml:space="preserve"> [</w:t>
      </w:r>
      <w:r>
        <w:rPr>
          <w:i/>
          <w:iCs/>
        </w:rPr>
        <w:t>until further order</w:t>
      </w:r>
      <w:r>
        <w:t>].</w:t>
      </w:r>
    </w:p>
    <w:p w:rsidR="00000000" w:rsidRDefault="00BF57AE"/>
    <w:p w:rsidR="00000000" w:rsidRDefault="00BF57AE">
      <w:pPr>
        <w:pStyle w:val="BodyText"/>
        <w:tabs>
          <w:tab w:val="left" w:pos="540"/>
        </w:tabs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r>
        <w:rPr>
          <w:b w:val="0"/>
          <w:bCs w:val="0"/>
        </w:rPr>
        <w:tab/>
        <w:t>The Defendant (s) may apply on short notice to the Plaintiff(s) to vary or discharge this order.</w:t>
      </w:r>
    </w:p>
    <w:p w:rsidR="00000000" w:rsidRDefault="00BF57AE">
      <w:pPr>
        <w:pStyle w:val="BodyText"/>
        <w:rPr>
          <w:b w:val="0"/>
          <w:bCs w:val="0"/>
        </w:rPr>
      </w:pPr>
    </w:p>
    <w:p w:rsidR="00000000" w:rsidRDefault="00BF57AE">
      <w:pPr>
        <w:pStyle w:val="BodyText"/>
        <w:tabs>
          <w:tab w:val="left" w:pos="540"/>
        </w:tabs>
        <w:jc w:val="both"/>
        <w:rPr>
          <w:b w:val="0"/>
          <w:bCs w:val="0"/>
        </w:rPr>
      </w:pPr>
      <w:r>
        <w:rPr>
          <w:b w:val="0"/>
          <w:bCs w:val="0"/>
        </w:rPr>
        <w:t>3.</w:t>
      </w:r>
      <w:r>
        <w:rPr>
          <w:b w:val="0"/>
          <w:bCs w:val="0"/>
        </w:rPr>
        <w:tab/>
        <w:t>The question of costs be reserved for further consideration.</w:t>
      </w:r>
    </w:p>
    <w:p w:rsidR="00000000" w:rsidRDefault="00BF57AE">
      <w:pPr>
        <w:pStyle w:val="BodyText"/>
        <w:rPr>
          <w:b w:val="0"/>
          <w:bCs w:val="0"/>
        </w:rPr>
      </w:pPr>
    </w:p>
    <w:p w:rsidR="00000000" w:rsidRDefault="00BF57AE">
      <w:pPr>
        <w:pStyle w:val="BodyText"/>
        <w:tabs>
          <w:tab w:val="left" w:pos="540"/>
        </w:tabs>
        <w:jc w:val="both"/>
        <w:rPr>
          <w:b w:val="0"/>
          <w:bCs w:val="0"/>
        </w:rPr>
      </w:pPr>
      <w:r>
        <w:rPr>
          <w:b w:val="0"/>
          <w:bCs w:val="0"/>
        </w:rPr>
        <w:t>4.</w:t>
      </w:r>
      <w:r>
        <w:rPr>
          <w:b w:val="0"/>
          <w:bCs w:val="0"/>
        </w:rPr>
        <w:tab/>
      </w:r>
      <w:r>
        <w:rPr>
          <w:b w:val="0"/>
          <w:bCs w:val="0"/>
          <w:i/>
          <w:iCs/>
        </w:rPr>
        <w:t>[Other text, if applicable]</w:t>
      </w:r>
      <w:r>
        <w:rPr>
          <w:b w:val="0"/>
          <w:bCs w:val="0"/>
          <w:i/>
          <w:iCs/>
        </w:rPr>
        <w:t>.</w:t>
      </w:r>
    </w:p>
    <w:p w:rsidR="00000000" w:rsidRDefault="00BF57AE">
      <w:pPr>
        <w:pStyle w:val="BodyText"/>
        <w:rPr>
          <w:b w:val="0"/>
          <w:bCs w:val="0"/>
        </w:rPr>
      </w:pPr>
    </w:p>
    <w:p w:rsidR="00000000" w:rsidRDefault="00BF57AE">
      <w:pPr>
        <w:pStyle w:val="BodyText"/>
        <w:tabs>
          <w:tab w:val="left" w:pos="540"/>
        </w:tabs>
        <w:jc w:val="both"/>
        <w:rPr>
          <w:b w:val="0"/>
          <w:bCs w:val="0"/>
        </w:rPr>
      </w:pPr>
      <w:r>
        <w:rPr>
          <w:b w:val="0"/>
          <w:bCs w:val="0"/>
        </w:rPr>
        <w:t>5.</w:t>
      </w:r>
      <w:r>
        <w:rPr>
          <w:b w:val="0"/>
          <w:bCs w:val="0"/>
        </w:rPr>
        <w:tab/>
        <w:t>The parties may apply for further orders and directions.</w:t>
      </w:r>
    </w:p>
    <w:p w:rsidR="00000000" w:rsidRDefault="00BF57AE">
      <w:pPr>
        <w:pStyle w:val="BodyText"/>
        <w:rPr>
          <w:b w:val="0"/>
          <w:bCs w:val="0"/>
        </w:rPr>
      </w:pPr>
    </w:p>
    <w:p w:rsidR="00000000" w:rsidRDefault="00BF57AE">
      <w:pPr>
        <w:pStyle w:val="BodyText"/>
        <w:tabs>
          <w:tab w:val="left" w:pos="540"/>
        </w:tabs>
        <w:jc w:val="both"/>
        <w:rPr>
          <w:b w:val="0"/>
          <w:bCs w:val="0"/>
        </w:rPr>
      </w:pPr>
      <w:r>
        <w:rPr>
          <w:b w:val="0"/>
          <w:bCs w:val="0"/>
        </w:rPr>
        <w:t>6.</w:t>
      </w:r>
      <w:r>
        <w:rPr>
          <w:b w:val="0"/>
          <w:bCs w:val="0"/>
        </w:rPr>
        <w:tab/>
        <w:t>The summons be adjourned to the [</w:t>
      </w:r>
      <w:r>
        <w:rPr>
          <w:b w:val="0"/>
          <w:bCs w:val="0"/>
          <w:i/>
          <w:iCs/>
        </w:rPr>
        <w:t>Date</w:t>
      </w:r>
      <w:r>
        <w:rPr>
          <w:b w:val="0"/>
          <w:bCs w:val="0"/>
        </w:rPr>
        <w:t>] at [</w:t>
      </w:r>
      <w:r>
        <w:rPr>
          <w:b w:val="0"/>
          <w:bCs w:val="0"/>
          <w:i/>
          <w:iCs/>
        </w:rPr>
        <w:t>Time</w:t>
      </w:r>
      <w:r>
        <w:rPr>
          <w:b w:val="0"/>
          <w:bCs w:val="0"/>
        </w:rPr>
        <w:t>].</w:t>
      </w:r>
    </w:p>
    <w:p w:rsidR="00000000" w:rsidRDefault="00BF57AE">
      <w:pPr>
        <w:pStyle w:val="BodyText"/>
        <w:rPr>
          <w:b w:val="0"/>
          <w:bCs w:val="0"/>
        </w:rPr>
      </w:pPr>
    </w:p>
    <w:p w:rsidR="00000000" w:rsidRDefault="00BF57AE">
      <w:pPr>
        <w:pStyle w:val="BodyText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[Fit for counsel, if applicable]</w:t>
      </w:r>
    </w:p>
    <w:p w:rsidR="00000000" w:rsidRDefault="00BF57AE">
      <w:pPr>
        <w:pStyle w:val="BodyText"/>
        <w:rPr>
          <w:b w:val="0"/>
          <w:bCs w:val="0"/>
        </w:rPr>
      </w:pPr>
    </w:p>
    <w:p w:rsidR="00000000" w:rsidRDefault="00BF57AE">
      <w:pPr>
        <w:pStyle w:val="BodyText"/>
        <w:rPr>
          <w:b w:val="0"/>
          <w:bCs w:val="0"/>
        </w:rPr>
      </w:pPr>
    </w:p>
    <w:p w:rsidR="00000000" w:rsidRDefault="00BF57AE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</w:t>
      </w:r>
    </w:p>
    <w:p w:rsidR="00000000" w:rsidRDefault="00BF57AE">
      <w:pPr>
        <w:tabs>
          <w:tab w:val="left" w:pos="6480"/>
        </w:tabs>
      </w:pPr>
      <w:r>
        <w:tab/>
        <w:t>for Registrar</w:t>
      </w:r>
    </w:p>
    <w:p w:rsidR="00000000" w:rsidRDefault="00BF57AE"/>
    <w:p w:rsidR="00000000" w:rsidRDefault="00BF57AE">
      <w:pPr>
        <w:tabs>
          <w:tab w:val="left" w:pos="3060"/>
        </w:tabs>
        <w:rPr>
          <w:i/>
          <w:iCs/>
        </w:rPr>
      </w:pPr>
      <w:r>
        <w:tab/>
      </w:r>
      <w:r>
        <w:t>Computer File Reference………………………………</w:t>
      </w:r>
    </w:p>
    <w:p w:rsidR="00000000" w:rsidRDefault="00BF57AE"/>
    <w:p w:rsidR="00000000" w:rsidRDefault="00BF57AE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F57AE">
      <w:r>
        <w:separator/>
      </w:r>
    </w:p>
  </w:endnote>
  <w:endnote w:type="continuationSeparator" w:id="0">
    <w:p w:rsidR="00000000" w:rsidRDefault="00BF5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F57AE">
      <w:r>
        <w:separator/>
      </w:r>
    </w:p>
  </w:footnote>
  <w:footnote w:type="continuationSeparator" w:id="0">
    <w:p w:rsidR="00000000" w:rsidRDefault="00BF5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57A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BF57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E82B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658B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F57AE"/>
    <w:rsid w:val="00BF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BEE1D-933E-4FF8-BA00-1E0FEE7BA371}"/>
</file>

<file path=customXml/itemProps2.xml><?xml version="1.0" encoding="utf-8"?>
<ds:datastoreItem xmlns:ds="http://schemas.openxmlformats.org/officeDocument/2006/customXml" ds:itemID="{38CBAED6-81C7-4ED5-AF2C-2C4CE221FD9A}"/>
</file>

<file path=customXml/itemProps3.xml><?xml version="1.0" encoding="utf-8"?>
<ds:datastoreItem xmlns:ds="http://schemas.openxmlformats.org/officeDocument/2006/customXml" ds:itemID="{55501FE0-73B2-4A17-8EB8-2D4E70A95C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55 – ORDER EXTENDING TIME FOR REMOVAL OF CAVEAT</vt:lpstr>
    </vt:vector>
  </TitlesOfParts>
  <Company>South Australian Government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55 – ORDER EXTENDING TIME FOR REMOVAL OF CAVEAT</dc:title>
  <dc:creator>Courts Administration Authority</dc:creator>
  <cp:lastModifiedBy>kisbac</cp:lastModifiedBy>
  <cp:revision>2</cp:revision>
  <cp:lastPrinted>1996-03-05T04:52:00Z</cp:lastPrinted>
  <dcterms:created xsi:type="dcterms:W3CDTF">2012-05-29T03:07:00Z</dcterms:created>
  <dcterms:modified xsi:type="dcterms:W3CDTF">2012-05-29T03:07:00Z</dcterms:modified>
</cp:coreProperties>
</file>